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1C" w:rsidRDefault="0022621C" w:rsidP="00405687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</w:p>
    <w:p w:rsidR="00405687" w:rsidRPr="00D4465D" w:rsidRDefault="00405687" w:rsidP="00405687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“Decenio de la Igualdad de Oportunidades para Mujeres y Hombres”</w:t>
      </w:r>
    </w:p>
    <w:p w:rsidR="00405687" w:rsidRPr="00D4465D" w:rsidRDefault="00405687" w:rsidP="00405687">
      <w:pPr>
        <w:pStyle w:val="Default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D4465D">
        <w:rPr>
          <w:rFonts w:ascii="Times New Roman" w:hAnsi="Times New Roman" w:cs="Times New Roman"/>
          <w:i/>
          <w:sz w:val="20"/>
          <w:szCs w:val="18"/>
        </w:rPr>
        <w:t>“Año de la Lucha Contra la Corrupción y la Impunidad”</w:t>
      </w:r>
    </w:p>
    <w:p w:rsidR="0072327D" w:rsidRDefault="0072327D" w:rsidP="008072F2">
      <w:pPr>
        <w:jc w:val="center"/>
        <w:rPr>
          <w:rFonts w:ascii="Arial" w:hAnsi="Arial" w:cs="Arial"/>
          <w:b/>
          <w:sz w:val="12"/>
          <w:szCs w:val="25"/>
          <w:u w:val="single"/>
        </w:rPr>
      </w:pPr>
    </w:p>
    <w:p w:rsidR="003D4162" w:rsidRDefault="003D4162" w:rsidP="008072F2">
      <w:pPr>
        <w:jc w:val="center"/>
        <w:rPr>
          <w:rFonts w:ascii="Arial" w:hAnsi="Arial" w:cs="Arial"/>
          <w:b/>
          <w:sz w:val="12"/>
          <w:szCs w:val="25"/>
          <w:u w:val="single"/>
        </w:rPr>
      </w:pPr>
      <w:r>
        <w:rPr>
          <w:rFonts w:ascii="Arial" w:hAnsi="Arial" w:cs="Arial"/>
          <w:b/>
          <w:noProof/>
          <w:sz w:val="12"/>
          <w:szCs w:val="25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E0979" wp14:editId="5B8E4644">
                <wp:simplePos x="0" y="0"/>
                <wp:positionH relativeFrom="column">
                  <wp:posOffset>1048690</wp:posOffset>
                </wp:positionH>
                <wp:positionV relativeFrom="paragraph">
                  <wp:posOffset>10795</wp:posOffset>
                </wp:positionV>
                <wp:extent cx="3613708" cy="468173"/>
                <wp:effectExtent l="0" t="0" r="25400" b="2730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708" cy="468173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162" w:rsidRPr="003D4162" w:rsidRDefault="003D4162" w:rsidP="003D41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52"/>
                                <w:szCs w:val="25"/>
                              </w:rPr>
                            </w:pPr>
                            <w:r w:rsidRPr="0017004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pacing w:val="80"/>
                                <w:sz w:val="52"/>
                                <w:szCs w:val="25"/>
                              </w:rPr>
                              <w:t>COMUNICADO</w:t>
                            </w:r>
                            <w:r w:rsidRPr="003D4162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52"/>
                                <w:szCs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left:0;text-align:left;margin-left:82.55pt;margin-top:.85pt;width:284.5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D4162" w:rsidRPr="003D4162" w:rsidRDefault="003D4162" w:rsidP="003D416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52"/>
                          <w:szCs w:val="25"/>
                        </w:rPr>
                      </w:pPr>
                      <w:r w:rsidRPr="0017004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pacing w:val="80"/>
                          <w:sz w:val="52"/>
                          <w:szCs w:val="25"/>
                        </w:rPr>
                        <w:t>COMUNICADO</w:t>
                      </w:r>
                      <w:r w:rsidRPr="003D4162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52"/>
                          <w:szCs w:val="25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4162" w:rsidRDefault="003D4162" w:rsidP="008072F2">
      <w:pPr>
        <w:jc w:val="center"/>
        <w:rPr>
          <w:rFonts w:ascii="Arial" w:hAnsi="Arial" w:cs="Arial"/>
          <w:b/>
          <w:sz w:val="12"/>
          <w:szCs w:val="25"/>
          <w:u w:val="single"/>
        </w:rPr>
      </w:pPr>
    </w:p>
    <w:p w:rsidR="003D4162" w:rsidRDefault="003D4162" w:rsidP="008072F2">
      <w:pPr>
        <w:jc w:val="center"/>
        <w:rPr>
          <w:rFonts w:ascii="Arial" w:hAnsi="Arial" w:cs="Arial"/>
          <w:b/>
          <w:sz w:val="12"/>
          <w:szCs w:val="25"/>
          <w:u w:val="single"/>
        </w:rPr>
      </w:pPr>
    </w:p>
    <w:p w:rsidR="003D4162" w:rsidRDefault="003D4162" w:rsidP="008072F2">
      <w:pPr>
        <w:jc w:val="center"/>
        <w:rPr>
          <w:rFonts w:ascii="Arial" w:hAnsi="Arial" w:cs="Arial"/>
          <w:b/>
          <w:sz w:val="12"/>
          <w:szCs w:val="25"/>
          <w:u w:val="single"/>
        </w:rPr>
      </w:pPr>
    </w:p>
    <w:p w:rsidR="00426045" w:rsidRPr="00484CAF" w:rsidRDefault="000B3DE2" w:rsidP="0042604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QUE HABIENDO SIDO APROBADO </w:t>
      </w:r>
      <w:r w:rsidRPr="000B3DE2">
        <w:rPr>
          <w:rFonts w:ascii="Arial" w:hAnsi="Arial" w:cs="Arial"/>
          <w:b/>
          <w:i/>
          <w:sz w:val="26"/>
          <w:szCs w:val="26"/>
        </w:rPr>
        <w:t xml:space="preserve">EN NUEVO CRONOGRAMA MEDIANTE RM N° 1031-2019/MINSA, </w:t>
      </w:r>
      <w:r>
        <w:rPr>
          <w:rFonts w:ascii="Arial" w:hAnsi="Arial" w:cs="Arial"/>
          <w:sz w:val="26"/>
          <w:szCs w:val="26"/>
        </w:rPr>
        <w:t xml:space="preserve">PARA EL NOMBRAMEINTO DEL </w:t>
      </w:r>
      <w:r w:rsidR="005732C0">
        <w:rPr>
          <w:rFonts w:ascii="Arial" w:hAnsi="Arial" w:cs="Arial"/>
          <w:sz w:val="26"/>
          <w:szCs w:val="26"/>
        </w:rPr>
        <w:t xml:space="preserve">PERSONAL PROFESIONAL DE LA SALUD, TECNICOS Y AUXILIARES ASISTENCIALES DE LA SALUD QUE A LA ENTRADA DE LA VIGENCIA DEL DECRETO LEGISLATIVO N° 1153, ES DECIR AL 13 DE SETIEMBRE DEL 2013, </w:t>
      </w:r>
      <w:r w:rsidR="00DD4D6E">
        <w:rPr>
          <w:rFonts w:ascii="Arial" w:hAnsi="Arial" w:cs="Arial"/>
          <w:sz w:val="26"/>
          <w:szCs w:val="26"/>
        </w:rPr>
        <w:t>TENIAN LA CONDICION DE CONTRATADO BAJO LOS ALCANCES DE LOS DECRETOS LEGISLATIVOS N° 276, 1057 Y 728</w:t>
      </w:r>
      <w:r w:rsidR="0096400C">
        <w:rPr>
          <w:rFonts w:ascii="Arial" w:hAnsi="Arial" w:cs="Arial"/>
          <w:sz w:val="26"/>
          <w:szCs w:val="26"/>
        </w:rPr>
        <w:t xml:space="preserve"> Y </w:t>
      </w:r>
      <w:r w:rsidR="005732C0">
        <w:rPr>
          <w:rFonts w:ascii="Arial" w:hAnsi="Arial" w:cs="Arial"/>
          <w:sz w:val="26"/>
          <w:szCs w:val="26"/>
        </w:rPr>
        <w:t>QUE REALIZARON LABORES ASISTENCIALES EN LOS SERVICIOS DE SALUD INDIVIDUAL O PUBLICA Y NO FUERON INCLUIDOS EN EL PROCESO DE NOMBRAMIENTO</w:t>
      </w:r>
      <w:r w:rsidR="00FA7113">
        <w:rPr>
          <w:rFonts w:ascii="Arial" w:hAnsi="Arial" w:cs="Arial"/>
          <w:sz w:val="26"/>
          <w:szCs w:val="26"/>
        </w:rPr>
        <w:t xml:space="preserve"> DE LOS</w:t>
      </w:r>
      <w:r w:rsidR="005732C0">
        <w:rPr>
          <w:rFonts w:ascii="Arial" w:hAnsi="Arial" w:cs="Arial"/>
          <w:sz w:val="26"/>
          <w:szCs w:val="26"/>
        </w:rPr>
        <w:t xml:space="preserve"> AÑOS 2014 AL 2018,  </w:t>
      </w:r>
      <w:r w:rsidR="00DD4D6E">
        <w:rPr>
          <w:rFonts w:ascii="Arial" w:hAnsi="Arial" w:cs="Arial"/>
          <w:sz w:val="26"/>
          <w:szCs w:val="26"/>
        </w:rPr>
        <w:t>DEBERAN ACTUALIZAR SU LEGAJO PERSONAL</w:t>
      </w:r>
      <w:r w:rsidR="0096400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SEGÚN </w:t>
      </w:r>
      <w:r>
        <w:rPr>
          <w:rFonts w:ascii="Arial" w:hAnsi="Arial" w:cs="Arial"/>
          <w:sz w:val="26"/>
          <w:szCs w:val="26"/>
        </w:rPr>
        <w:t xml:space="preserve">DICHO CRONOGRAMA </w:t>
      </w:r>
      <w:r w:rsidR="00DD4D6E">
        <w:rPr>
          <w:rFonts w:ascii="Arial" w:hAnsi="Arial" w:cs="Arial"/>
          <w:sz w:val="26"/>
          <w:szCs w:val="26"/>
        </w:rPr>
        <w:t>A EFECTOS DE SER INCUIDOS EN EL PROCESO DE NOMBRAMIENTO SEGÚN EL CIRCULA</w:t>
      </w:r>
      <w:bookmarkStart w:id="0" w:name="_GoBack"/>
      <w:bookmarkEnd w:id="0"/>
      <w:r w:rsidR="00DD4D6E">
        <w:rPr>
          <w:rFonts w:ascii="Arial" w:hAnsi="Arial" w:cs="Arial"/>
          <w:sz w:val="26"/>
          <w:szCs w:val="26"/>
        </w:rPr>
        <w:t>R N°</w:t>
      </w:r>
      <w:r>
        <w:rPr>
          <w:rFonts w:ascii="Arial" w:hAnsi="Arial" w:cs="Arial"/>
          <w:sz w:val="26"/>
          <w:szCs w:val="26"/>
        </w:rPr>
        <w:t xml:space="preserve"> 156-2019-OGGRH-OARH-EPP/MINSA, </w:t>
      </w:r>
    </w:p>
    <w:p w:rsidR="00426045" w:rsidRPr="00484CAF" w:rsidRDefault="007559B0" w:rsidP="00426045">
      <w:pPr>
        <w:spacing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12"/>
          <w:szCs w:val="25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4083685</wp:posOffset>
            </wp:positionH>
            <wp:positionV relativeFrom="paragraph">
              <wp:posOffset>4445</wp:posOffset>
            </wp:positionV>
            <wp:extent cx="1289050" cy="1235710"/>
            <wp:effectExtent l="0" t="0" r="6350" b="2540"/>
            <wp:wrapThrough wrapText="bothSides">
              <wp:wrapPolygon edited="0">
                <wp:start x="0" y="0"/>
                <wp:lineTo x="0" y="21311"/>
                <wp:lineTo x="21387" y="21311"/>
                <wp:lineTo x="21387" y="0"/>
                <wp:lineTo x="0" y="0"/>
              </wp:wrapPolygon>
            </wp:wrapThrough>
            <wp:docPr id="4" name="Imagen 4" descr="H:\JPE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JPEP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84" t="9676" r="21508" b="77136"/>
                    <a:stretch/>
                  </pic:blipFill>
                  <pic:spPr bwMode="auto">
                    <a:xfrm>
                      <a:off x="0" y="0"/>
                      <a:ext cx="12890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162" w:rsidRPr="003D4162" w:rsidRDefault="003D4162" w:rsidP="007559B0">
      <w:pPr>
        <w:rPr>
          <w:rFonts w:ascii="Arial" w:hAnsi="Arial" w:cs="Arial"/>
          <w:b/>
          <w:sz w:val="12"/>
          <w:szCs w:val="25"/>
        </w:rPr>
      </w:pPr>
    </w:p>
    <w:sectPr w:rsidR="003D4162" w:rsidRPr="003D4162" w:rsidSect="00EF4331">
      <w:headerReference w:type="default" r:id="rId9"/>
      <w:pgSz w:w="12240" w:h="15840"/>
      <w:pgMar w:top="1418" w:right="1701" w:bottom="56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B5" w:rsidRDefault="00F922B5" w:rsidP="00F922B5">
      <w:pPr>
        <w:spacing w:after="0" w:line="240" w:lineRule="auto"/>
      </w:pPr>
      <w:r>
        <w:separator/>
      </w:r>
    </w:p>
  </w:endnote>
  <w:endnote w:type="continuationSeparator" w:id="0">
    <w:p w:rsidR="00F922B5" w:rsidRDefault="00F922B5" w:rsidP="00F9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B5" w:rsidRDefault="00F922B5" w:rsidP="00F922B5">
      <w:pPr>
        <w:spacing w:after="0" w:line="240" w:lineRule="auto"/>
      </w:pPr>
      <w:r>
        <w:separator/>
      </w:r>
    </w:p>
  </w:footnote>
  <w:footnote w:type="continuationSeparator" w:id="0">
    <w:p w:rsidR="00F922B5" w:rsidRDefault="00F922B5" w:rsidP="00F92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B5" w:rsidRDefault="00170044" w:rsidP="00F922B5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3EFACCB6" wp14:editId="368C2BEC">
          <wp:simplePos x="0" y="0"/>
          <wp:positionH relativeFrom="column">
            <wp:posOffset>4932680</wp:posOffset>
          </wp:positionH>
          <wp:positionV relativeFrom="paragraph">
            <wp:posOffset>-20955</wp:posOffset>
          </wp:positionV>
          <wp:extent cx="792480" cy="744220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2B5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33501876" wp14:editId="22C73CE3">
          <wp:simplePos x="0" y="0"/>
          <wp:positionH relativeFrom="column">
            <wp:posOffset>-187960</wp:posOffset>
          </wp:positionH>
          <wp:positionV relativeFrom="paragraph">
            <wp:posOffset>-25134</wp:posOffset>
          </wp:positionV>
          <wp:extent cx="781050" cy="72707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2B5" w:rsidRDefault="00F922B5" w:rsidP="00F922B5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5799ECCB" wp14:editId="471E0DA6">
          <wp:simplePos x="0" y="0"/>
          <wp:positionH relativeFrom="column">
            <wp:posOffset>996315</wp:posOffset>
          </wp:positionH>
          <wp:positionV relativeFrom="paragraph">
            <wp:posOffset>60325</wp:posOffset>
          </wp:positionV>
          <wp:extent cx="3619500" cy="457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61"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2B5" w:rsidRDefault="00F922B5" w:rsidP="00F922B5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</w:p>
  <w:p w:rsidR="00F922B5" w:rsidRDefault="00F922B5" w:rsidP="00F922B5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</w:p>
  <w:p w:rsidR="00F922B5" w:rsidRDefault="00F922B5" w:rsidP="00F922B5">
    <w:pPr>
      <w:pStyle w:val="Encabezado"/>
      <w:pBdr>
        <w:bottom w:val="single" w:sz="6" w:space="0" w:color="auto"/>
      </w:pBdr>
      <w:tabs>
        <w:tab w:val="left" w:pos="3244"/>
      </w:tabs>
      <w:rPr>
        <w:rFonts w:ascii="Microsoft Yi Baiti" w:eastAsia="Microsoft Yi Baiti" w:hAnsi="Microsoft Yi Baiti"/>
        <w:b/>
        <w:lang w:val="es-ES"/>
      </w:rPr>
    </w:pPr>
    <w:r>
      <w:rPr>
        <w:rFonts w:ascii="Microsoft Yi Baiti" w:eastAsia="Microsoft Yi Baiti" w:hAnsi="Microsoft Yi Baiti"/>
        <w:b/>
        <w:lang w:val="es-ES"/>
      </w:rPr>
      <w:tab/>
    </w:r>
    <w:r>
      <w:rPr>
        <w:rFonts w:ascii="Microsoft Yi Baiti" w:eastAsia="Microsoft Yi Baiti" w:hAnsi="Microsoft Yi Baiti"/>
        <w:b/>
        <w:lang w:val="es-ES"/>
      </w:rPr>
      <w:tab/>
    </w:r>
  </w:p>
  <w:p w:rsidR="00F922B5" w:rsidRDefault="00F922B5" w:rsidP="00F922B5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DIRECCI0N REGIONAL DE SALUD HUANUCO</w:t>
    </w:r>
  </w:p>
  <w:p w:rsidR="00F922B5" w:rsidRPr="00127C20" w:rsidRDefault="00F922B5" w:rsidP="00F922B5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i/>
        <w:lang w:val="es-ES"/>
      </w:rPr>
    </w:pPr>
    <w:r w:rsidRPr="00127C20">
      <w:rPr>
        <w:rFonts w:ascii="Microsoft Yi Baiti" w:eastAsia="Microsoft Yi Baiti" w:hAnsi="Microsoft Yi Baiti"/>
        <w:b/>
        <w:i/>
        <w:lang w:val="es-ES"/>
      </w:rPr>
      <w:t>RED DE SALUD LEONCIO PRADO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746B"/>
    <w:multiLevelType w:val="hybridMultilevel"/>
    <w:tmpl w:val="A7747DF6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853B0C"/>
    <w:multiLevelType w:val="hybridMultilevel"/>
    <w:tmpl w:val="172E923A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F80D35"/>
    <w:multiLevelType w:val="hybridMultilevel"/>
    <w:tmpl w:val="B9E41960"/>
    <w:lvl w:ilvl="0" w:tplc="D09EB3B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F2"/>
    <w:rsid w:val="00045FE4"/>
    <w:rsid w:val="00046304"/>
    <w:rsid w:val="000B3DE2"/>
    <w:rsid w:val="00170044"/>
    <w:rsid w:val="001F6124"/>
    <w:rsid w:val="0022621C"/>
    <w:rsid w:val="002A21B9"/>
    <w:rsid w:val="002C5399"/>
    <w:rsid w:val="00305268"/>
    <w:rsid w:val="00327D8B"/>
    <w:rsid w:val="003D4162"/>
    <w:rsid w:val="00405687"/>
    <w:rsid w:val="00426045"/>
    <w:rsid w:val="00484CAF"/>
    <w:rsid w:val="004C09FD"/>
    <w:rsid w:val="005732C0"/>
    <w:rsid w:val="0072327D"/>
    <w:rsid w:val="0075087D"/>
    <w:rsid w:val="007559B0"/>
    <w:rsid w:val="00762BC4"/>
    <w:rsid w:val="00796D9B"/>
    <w:rsid w:val="007B4FDA"/>
    <w:rsid w:val="008072F2"/>
    <w:rsid w:val="0096400C"/>
    <w:rsid w:val="009C79DB"/>
    <w:rsid w:val="009C7E35"/>
    <w:rsid w:val="00AA6F8B"/>
    <w:rsid w:val="00DD4D6E"/>
    <w:rsid w:val="00EF4331"/>
    <w:rsid w:val="00F35070"/>
    <w:rsid w:val="00F922B5"/>
    <w:rsid w:val="00FA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35070"/>
    <w:pPr>
      <w:ind w:left="720"/>
      <w:contextualSpacing/>
    </w:p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F92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F922B5"/>
  </w:style>
  <w:style w:type="paragraph" w:styleId="Piedepgina">
    <w:name w:val="footer"/>
    <w:basedOn w:val="Normal"/>
    <w:link w:val="PiedepginaCar"/>
    <w:uiPriority w:val="99"/>
    <w:unhideWhenUsed/>
    <w:rsid w:val="00F92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2B5"/>
  </w:style>
  <w:style w:type="paragraph" w:customStyle="1" w:styleId="Default">
    <w:name w:val="Default"/>
    <w:rsid w:val="004056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C79DB"/>
  </w:style>
  <w:style w:type="paragraph" w:styleId="Textodeglobo">
    <w:name w:val="Balloon Text"/>
    <w:basedOn w:val="Normal"/>
    <w:link w:val="TextodegloboCar"/>
    <w:uiPriority w:val="99"/>
    <w:semiHidden/>
    <w:unhideWhenUsed/>
    <w:rsid w:val="0004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35070"/>
    <w:pPr>
      <w:ind w:left="720"/>
      <w:contextualSpacing/>
    </w:p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F92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F922B5"/>
  </w:style>
  <w:style w:type="paragraph" w:styleId="Piedepgina">
    <w:name w:val="footer"/>
    <w:basedOn w:val="Normal"/>
    <w:link w:val="PiedepginaCar"/>
    <w:uiPriority w:val="99"/>
    <w:unhideWhenUsed/>
    <w:rsid w:val="00F92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2B5"/>
  </w:style>
  <w:style w:type="paragraph" w:customStyle="1" w:styleId="Default">
    <w:name w:val="Default"/>
    <w:rsid w:val="004056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C79DB"/>
  </w:style>
  <w:style w:type="paragraph" w:styleId="Textodeglobo">
    <w:name w:val="Balloon Text"/>
    <w:basedOn w:val="Normal"/>
    <w:link w:val="TextodegloboCar"/>
    <w:uiPriority w:val="99"/>
    <w:semiHidden/>
    <w:unhideWhenUsed/>
    <w:rsid w:val="0004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REMUNERACION</cp:lastModifiedBy>
  <cp:revision>2</cp:revision>
  <cp:lastPrinted>2019-10-31T14:45:00Z</cp:lastPrinted>
  <dcterms:created xsi:type="dcterms:W3CDTF">2019-11-06T15:00:00Z</dcterms:created>
  <dcterms:modified xsi:type="dcterms:W3CDTF">2019-11-06T15:00:00Z</dcterms:modified>
</cp:coreProperties>
</file>